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F3" w:rsidRPr="00E2111F" w:rsidRDefault="00B10960" w:rsidP="00B10960">
      <w:pPr>
        <w:tabs>
          <w:tab w:val="left" w:pos="1974"/>
          <w:tab w:val="left" w:pos="935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16BF3" w:rsidRPr="00E2111F">
        <w:rPr>
          <w:b/>
          <w:sz w:val="28"/>
          <w:szCs w:val="28"/>
        </w:rPr>
        <w:t>СОВЕТ   ДЕПУТАТОВ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МУНИЦИПАЛЬНОГО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ОБРАЗОВАНИЯ</w:t>
      </w:r>
    </w:p>
    <w:p w:rsidR="00E16BF3" w:rsidRPr="00E2111F" w:rsidRDefault="00B10960" w:rsidP="00B10960">
      <w:pPr>
        <w:tabs>
          <w:tab w:val="left" w:pos="1974"/>
          <w:tab w:val="left" w:pos="9356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6BF3" w:rsidRPr="00E2111F">
        <w:rPr>
          <w:b/>
          <w:sz w:val="28"/>
          <w:szCs w:val="28"/>
        </w:rPr>
        <w:t>ТОЦКИЙ   СЕЛЬСОВЕТ</w:t>
      </w:r>
      <w:r>
        <w:rPr>
          <w:b/>
          <w:sz w:val="28"/>
          <w:szCs w:val="28"/>
        </w:rPr>
        <w:t xml:space="preserve">         </w:t>
      </w:r>
      <w:r w:rsidR="006528FF">
        <w:rPr>
          <w:b/>
          <w:sz w:val="28"/>
          <w:szCs w:val="28"/>
        </w:rPr>
        <w:t xml:space="preserve">                          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ТОЦКОГО   РАЙОНА</w:t>
      </w:r>
    </w:p>
    <w:p w:rsidR="00E16BF3" w:rsidRPr="00E2111F" w:rsidRDefault="00E16BF3" w:rsidP="00E16BF3">
      <w:pPr>
        <w:tabs>
          <w:tab w:val="left" w:pos="0"/>
          <w:tab w:val="left" w:pos="4253"/>
          <w:tab w:val="left" w:pos="9356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ОРЕНБУРГСКОЙ ОБЛАСТИ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sz w:val="28"/>
          <w:szCs w:val="28"/>
        </w:rPr>
      </w:pPr>
      <w:r w:rsidRPr="00E2111F">
        <w:rPr>
          <w:sz w:val="28"/>
          <w:szCs w:val="28"/>
        </w:rPr>
        <w:t>второй созыв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РЕШЕНИЕ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декабря</w:t>
      </w:r>
      <w:r w:rsidRPr="00E2111F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Pr="00E2111F">
        <w:rPr>
          <w:b/>
          <w:sz w:val="28"/>
          <w:szCs w:val="28"/>
        </w:rPr>
        <w:t>г. №</w:t>
      </w:r>
      <w:r w:rsidR="006528FF">
        <w:rPr>
          <w:b/>
          <w:sz w:val="28"/>
          <w:szCs w:val="28"/>
        </w:rPr>
        <w:t xml:space="preserve"> 251</w:t>
      </w:r>
    </w:p>
    <w:p w:rsidR="00E16BF3" w:rsidRDefault="00E16BF3" w:rsidP="00E16BF3">
      <w:pPr>
        <w:tabs>
          <w:tab w:val="left" w:pos="0"/>
          <w:tab w:val="left" w:pos="4253"/>
        </w:tabs>
        <w:ind w:right="5035"/>
        <w:jc w:val="center"/>
        <w:rPr>
          <w:sz w:val="28"/>
          <w:szCs w:val="28"/>
        </w:rPr>
      </w:pPr>
      <w:r w:rsidRPr="00E2111F">
        <w:rPr>
          <w:sz w:val="28"/>
          <w:szCs w:val="28"/>
        </w:rPr>
        <w:t>с</w:t>
      </w:r>
      <w:proofErr w:type="gramStart"/>
      <w:r w:rsidRPr="00E2111F">
        <w:rPr>
          <w:sz w:val="28"/>
          <w:szCs w:val="28"/>
        </w:rPr>
        <w:t>.Т</w:t>
      </w:r>
      <w:proofErr w:type="gramEnd"/>
      <w:r w:rsidRPr="00E2111F">
        <w:rPr>
          <w:sz w:val="28"/>
          <w:szCs w:val="28"/>
        </w:rPr>
        <w:t>оцкое</w:t>
      </w:r>
    </w:p>
    <w:p w:rsidR="00E16BF3" w:rsidRPr="00E2111F" w:rsidRDefault="00E16BF3" w:rsidP="00E16BF3">
      <w:pPr>
        <w:tabs>
          <w:tab w:val="left" w:pos="0"/>
          <w:tab w:val="left" w:pos="4253"/>
        </w:tabs>
        <w:ind w:right="5035"/>
        <w:jc w:val="center"/>
        <w:rPr>
          <w:sz w:val="28"/>
          <w:szCs w:val="28"/>
        </w:rPr>
      </w:pPr>
    </w:p>
    <w:p w:rsidR="00700A2F" w:rsidRPr="00FE687C" w:rsidRDefault="00700A2F" w:rsidP="00E16BF3">
      <w:pPr>
        <w:tabs>
          <w:tab w:val="left" w:pos="5103"/>
        </w:tabs>
        <w:ind w:right="4252"/>
        <w:rPr>
          <w:b/>
          <w:bCs/>
          <w:sz w:val="28"/>
          <w:szCs w:val="28"/>
        </w:rPr>
      </w:pPr>
      <w:r w:rsidRPr="00FE687C">
        <w:rPr>
          <w:bCs/>
          <w:color w:val="000000"/>
          <w:sz w:val="28"/>
          <w:szCs w:val="28"/>
        </w:rPr>
        <w:t xml:space="preserve">О  Порядке   предоставления  в прокуратуру   Тоцкого района   Оренбургской области  нормативных    правовых    актов </w:t>
      </w:r>
      <w:r w:rsidRPr="00FE687C">
        <w:rPr>
          <w:rStyle w:val="a3"/>
          <w:b w:val="0"/>
          <w:color w:val="414141"/>
          <w:sz w:val="28"/>
          <w:szCs w:val="28"/>
        </w:rPr>
        <w:t>и проектов нормативных правовых актов для проведения антикоррупционной экспертизы</w:t>
      </w:r>
    </w:p>
    <w:p w:rsidR="00700A2F" w:rsidRPr="00E16BF3" w:rsidRDefault="00700A2F" w:rsidP="00700A2F">
      <w:pPr>
        <w:rPr>
          <w:sz w:val="28"/>
          <w:szCs w:val="28"/>
        </w:rPr>
      </w:pPr>
    </w:p>
    <w:p w:rsidR="00700A2F" w:rsidRPr="00E16BF3" w:rsidRDefault="00700A2F" w:rsidP="00700A2F">
      <w:pPr>
        <w:rPr>
          <w:sz w:val="28"/>
          <w:szCs w:val="28"/>
        </w:rPr>
      </w:pPr>
    </w:p>
    <w:p w:rsidR="00700A2F" w:rsidRPr="00E16BF3" w:rsidRDefault="00700A2F" w:rsidP="00E16BF3">
      <w:pPr>
        <w:jc w:val="both"/>
        <w:rPr>
          <w:color w:val="414141"/>
          <w:sz w:val="28"/>
          <w:szCs w:val="28"/>
        </w:rPr>
      </w:pPr>
      <w:r w:rsidRPr="00E16BF3">
        <w:rPr>
          <w:color w:val="000000"/>
          <w:sz w:val="28"/>
          <w:szCs w:val="28"/>
        </w:rPr>
        <w:t xml:space="preserve">       </w:t>
      </w:r>
      <w:r w:rsidRPr="00E16BF3">
        <w:rPr>
          <w:color w:val="414141"/>
          <w:sz w:val="28"/>
          <w:szCs w:val="28"/>
        </w:rPr>
        <w:t xml:space="preserve">              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16BF3">
        <w:rPr>
          <w:color w:val="414141"/>
          <w:sz w:val="28"/>
          <w:szCs w:val="28"/>
        </w:rPr>
        <w:t>Тоц</w:t>
      </w:r>
      <w:r w:rsidRPr="00E16BF3">
        <w:rPr>
          <w:color w:val="414141"/>
          <w:sz w:val="28"/>
          <w:szCs w:val="28"/>
        </w:rPr>
        <w:t xml:space="preserve">кий сельсовет </w:t>
      </w:r>
    </w:p>
    <w:p w:rsidR="00700A2F" w:rsidRPr="00E16BF3" w:rsidRDefault="00700A2F" w:rsidP="00E16BF3">
      <w:pPr>
        <w:jc w:val="both"/>
        <w:rPr>
          <w:color w:val="000000"/>
          <w:sz w:val="28"/>
          <w:szCs w:val="28"/>
        </w:rPr>
      </w:pPr>
    </w:p>
    <w:p w:rsidR="00700A2F" w:rsidRDefault="00700A2F" w:rsidP="00E16B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6BF3">
        <w:rPr>
          <w:color w:val="000000"/>
          <w:sz w:val="28"/>
          <w:szCs w:val="28"/>
        </w:rPr>
        <w:t xml:space="preserve">     Совет депутатов решил:</w:t>
      </w:r>
    </w:p>
    <w:p w:rsidR="00FA3537" w:rsidRPr="00E16BF3" w:rsidRDefault="00FA3537" w:rsidP="00E16B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A2F" w:rsidRDefault="00700A2F" w:rsidP="00E16BF3">
      <w:pPr>
        <w:jc w:val="both"/>
        <w:rPr>
          <w:sz w:val="28"/>
          <w:szCs w:val="28"/>
        </w:rPr>
      </w:pPr>
      <w:r w:rsidRPr="00E16BF3">
        <w:rPr>
          <w:color w:val="000000"/>
          <w:sz w:val="28"/>
          <w:szCs w:val="28"/>
        </w:rPr>
        <w:t>1.</w:t>
      </w:r>
      <w:r w:rsidRPr="00E16BF3">
        <w:rPr>
          <w:sz w:val="28"/>
          <w:szCs w:val="28"/>
        </w:rPr>
        <w:t xml:space="preserve">  Утвердить Порядок предоставления в прокуратуру  Тоцкого  района Оренбургской  области нормативных правовых актов и проектов нормативных правовых актов для проведения </w:t>
      </w:r>
      <w:proofErr w:type="spellStart"/>
      <w:r w:rsidRPr="00E16BF3">
        <w:rPr>
          <w:sz w:val="28"/>
          <w:szCs w:val="28"/>
        </w:rPr>
        <w:t>антикоррупционной</w:t>
      </w:r>
      <w:proofErr w:type="spellEnd"/>
      <w:r w:rsidRPr="00E16BF3">
        <w:rPr>
          <w:sz w:val="28"/>
          <w:szCs w:val="28"/>
        </w:rPr>
        <w:t>  экспертизы (согласно приложению).</w:t>
      </w:r>
    </w:p>
    <w:p w:rsidR="00FA3537" w:rsidRPr="00E16BF3" w:rsidRDefault="00FA3537" w:rsidP="00E16BF3">
      <w:pPr>
        <w:jc w:val="both"/>
        <w:rPr>
          <w:sz w:val="28"/>
          <w:szCs w:val="28"/>
        </w:rPr>
      </w:pPr>
    </w:p>
    <w:p w:rsidR="00700A2F" w:rsidRPr="00E16BF3" w:rsidRDefault="00700A2F" w:rsidP="00E16BF3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Контроль    за исполнением    настоящего  решения   возложить </w:t>
      </w:r>
      <w:proofErr w:type="gramStart"/>
      <w:r w:rsidRPr="00E16BF3">
        <w:rPr>
          <w:sz w:val="28"/>
          <w:szCs w:val="28"/>
        </w:rPr>
        <w:t>на</w:t>
      </w:r>
      <w:proofErr w:type="gramEnd"/>
      <w:r w:rsidRPr="00E16BF3">
        <w:rPr>
          <w:sz w:val="28"/>
          <w:szCs w:val="28"/>
        </w:rPr>
        <w:t xml:space="preserve"> </w:t>
      </w:r>
    </w:p>
    <w:p w:rsidR="00700A2F" w:rsidRDefault="00700A2F" w:rsidP="00E16BF3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постоянную </w:t>
      </w:r>
      <w:r w:rsidR="00E16BF3">
        <w:rPr>
          <w:sz w:val="28"/>
          <w:szCs w:val="28"/>
        </w:rPr>
        <w:t>депутатскую мандатную комиссию</w:t>
      </w:r>
      <w:r w:rsidRPr="00E16BF3">
        <w:rPr>
          <w:sz w:val="28"/>
          <w:szCs w:val="28"/>
        </w:rPr>
        <w:t>.</w:t>
      </w:r>
    </w:p>
    <w:p w:rsidR="00FA3537" w:rsidRPr="00E16BF3" w:rsidRDefault="00FA3537" w:rsidP="00E16BF3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700A2F" w:rsidRDefault="00700A2F" w:rsidP="00E16BF3">
      <w:pPr>
        <w:numPr>
          <w:ilvl w:val="0"/>
          <w:numId w:val="1"/>
        </w:numPr>
        <w:tabs>
          <w:tab w:val="left" w:pos="3600"/>
        </w:tabs>
        <w:ind w:left="0" w:right="-5" w:firstLine="360"/>
        <w:jc w:val="both"/>
        <w:rPr>
          <w:sz w:val="28"/>
          <w:szCs w:val="28"/>
        </w:rPr>
      </w:pPr>
      <w:r w:rsidRPr="00E16BF3">
        <w:rPr>
          <w:sz w:val="28"/>
          <w:szCs w:val="28"/>
        </w:rPr>
        <w:t>Настоящее  решение   вступает   в законную силу   со дня  его подписания</w:t>
      </w:r>
      <w:r w:rsidR="00FE687C">
        <w:rPr>
          <w:sz w:val="28"/>
          <w:szCs w:val="28"/>
        </w:rPr>
        <w:t>.</w:t>
      </w:r>
      <w:r w:rsidRPr="00E16BF3">
        <w:rPr>
          <w:sz w:val="28"/>
          <w:szCs w:val="28"/>
        </w:rPr>
        <w:t xml:space="preserve">  </w:t>
      </w:r>
    </w:p>
    <w:p w:rsidR="00FE687C" w:rsidRDefault="00FE687C" w:rsidP="00FE687C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FE687C" w:rsidRPr="00E16BF3" w:rsidRDefault="00FE687C" w:rsidP="00FE687C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   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Глава   муниципального образования  </w:t>
      </w:r>
    </w:p>
    <w:p w:rsidR="00700A2F" w:rsidRPr="00FA3537" w:rsidRDefault="00E16BF3" w:rsidP="00FA3537">
      <w:pPr>
        <w:jc w:val="both"/>
        <w:rPr>
          <w:sz w:val="28"/>
          <w:szCs w:val="28"/>
        </w:rPr>
      </w:pPr>
      <w:r>
        <w:rPr>
          <w:sz w:val="28"/>
          <w:szCs w:val="28"/>
        </w:rPr>
        <w:t>Тоц</w:t>
      </w:r>
      <w:r w:rsidR="00700A2F" w:rsidRPr="00E16BF3">
        <w:rPr>
          <w:sz w:val="28"/>
          <w:szCs w:val="28"/>
        </w:rPr>
        <w:t xml:space="preserve">кий сельсовет                                                       </w:t>
      </w:r>
      <w:r>
        <w:rPr>
          <w:sz w:val="28"/>
          <w:szCs w:val="28"/>
        </w:rPr>
        <w:t xml:space="preserve">             </w:t>
      </w:r>
      <w:r w:rsidR="00700A2F" w:rsidRPr="00E16BF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В.Ю.Курныкин</w:t>
      </w:r>
      <w:proofErr w:type="spellEnd"/>
      <w:r w:rsidR="00700A2F" w:rsidRPr="00E16BF3">
        <w:rPr>
          <w:sz w:val="28"/>
          <w:szCs w:val="28"/>
        </w:rPr>
        <w:t xml:space="preserve">                                                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sz w:val="28"/>
          <w:szCs w:val="28"/>
        </w:rPr>
        <w:lastRenderedPageBreak/>
        <w:t xml:space="preserve">  </w:t>
      </w:r>
      <w:r w:rsidRPr="00E16BF3">
        <w:rPr>
          <w:bCs/>
          <w:sz w:val="28"/>
          <w:szCs w:val="28"/>
        </w:rPr>
        <w:t>Приложение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bCs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bCs/>
          <w:sz w:val="28"/>
          <w:szCs w:val="28"/>
        </w:rPr>
        <w:t xml:space="preserve">МО </w:t>
      </w:r>
      <w:r w:rsidR="00E16BF3">
        <w:rPr>
          <w:bCs/>
          <w:sz w:val="28"/>
          <w:szCs w:val="28"/>
        </w:rPr>
        <w:t>Тоц</w:t>
      </w:r>
      <w:r w:rsidRPr="00E16BF3">
        <w:rPr>
          <w:bCs/>
          <w:sz w:val="28"/>
          <w:szCs w:val="28"/>
        </w:rPr>
        <w:t>кий  сельсовет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bCs/>
          <w:sz w:val="28"/>
          <w:szCs w:val="28"/>
        </w:rPr>
        <w:t xml:space="preserve">                                                    от 2</w:t>
      </w:r>
      <w:r w:rsidR="00E16BF3">
        <w:rPr>
          <w:bCs/>
          <w:sz w:val="28"/>
          <w:szCs w:val="28"/>
        </w:rPr>
        <w:t>5</w:t>
      </w:r>
      <w:r w:rsidRPr="00E16BF3">
        <w:rPr>
          <w:bCs/>
          <w:sz w:val="28"/>
          <w:szCs w:val="28"/>
        </w:rPr>
        <w:t>.</w:t>
      </w:r>
      <w:r w:rsidR="00E16BF3">
        <w:rPr>
          <w:bCs/>
          <w:sz w:val="28"/>
          <w:szCs w:val="28"/>
        </w:rPr>
        <w:t>12</w:t>
      </w:r>
      <w:r w:rsidRPr="00E16BF3">
        <w:rPr>
          <w:bCs/>
          <w:sz w:val="28"/>
          <w:szCs w:val="28"/>
        </w:rPr>
        <w:t>.201</w:t>
      </w:r>
      <w:r w:rsidR="00E16BF3">
        <w:rPr>
          <w:bCs/>
          <w:sz w:val="28"/>
          <w:szCs w:val="28"/>
        </w:rPr>
        <w:t>4</w:t>
      </w:r>
      <w:r w:rsidRPr="00E16BF3">
        <w:rPr>
          <w:bCs/>
          <w:sz w:val="28"/>
          <w:szCs w:val="28"/>
        </w:rPr>
        <w:t xml:space="preserve">  года № </w:t>
      </w:r>
      <w:r w:rsidR="006528FF">
        <w:rPr>
          <w:bCs/>
          <w:sz w:val="28"/>
          <w:szCs w:val="28"/>
        </w:rPr>
        <w:t xml:space="preserve"> 251</w:t>
      </w:r>
    </w:p>
    <w:p w:rsidR="00700A2F" w:rsidRPr="00E16BF3" w:rsidRDefault="00700A2F" w:rsidP="00700A2F">
      <w:pPr>
        <w:ind w:firstLine="709"/>
        <w:jc w:val="center"/>
        <w:rPr>
          <w:sz w:val="28"/>
          <w:szCs w:val="28"/>
        </w:rPr>
      </w:pPr>
    </w:p>
    <w:p w:rsidR="00700A2F" w:rsidRPr="00E16BF3" w:rsidRDefault="00700A2F" w:rsidP="00700A2F">
      <w:pPr>
        <w:ind w:firstLine="709"/>
        <w:jc w:val="center"/>
        <w:rPr>
          <w:sz w:val="28"/>
          <w:szCs w:val="28"/>
        </w:rPr>
      </w:pP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ПОРЯДОК</w:t>
      </w: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предоставления в прокуратуру  Тоцкого 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p w:rsidR="00700A2F" w:rsidRPr="00E16BF3" w:rsidRDefault="00700A2F" w:rsidP="00700A2F">
      <w:pPr>
        <w:jc w:val="center"/>
        <w:rPr>
          <w:rStyle w:val="a3"/>
          <w:color w:val="414141"/>
          <w:sz w:val="28"/>
          <w:szCs w:val="28"/>
        </w:rPr>
      </w:pP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Общие положения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</w:t>
      </w:r>
      <w:proofErr w:type="gramStart"/>
      <w:r w:rsidRPr="00E16BF3">
        <w:rPr>
          <w:sz w:val="28"/>
          <w:szCs w:val="28"/>
        </w:rPr>
        <w:t>Порядок предоставления в прокуратуру  Тоцкого района Оренбургской области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г. № 172-ФЗ «Об антикоррупционной экспертизе нормативных правовых актов и</w:t>
      </w:r>
      <w:proofErr w:type="gramEnd"/>
      <w:r w:rsidRPr="00E16BF3">
        <w:rPr>
          <w:sz w:val="28"/>
          <w:szCs w:val="28"/>
        </w:rPr>
        <w:t xml:space="preserve"> проектов нормативных правовых актов».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Направлению в прокуратуру подлежат нормативные правовые акты и их проекты, перечисленные в </w:t>
      </w:r>
      <w:proofErr w:type="gramStart"/>
      <w:r w:rsidRPr="00E16BF3">
        <w:rPr>
          <w:sz w:val="28"/>
          <w:szCs w:val="28"/>
        </w:rPr>
        <w:t>ч</w:t>
      </w:r>
      <w:proofErr w:type="gramEnd"/>
      <w:r w:rsidRPr="00E16BF3">
        <w:rPr>
          <w:sz w:val="28"/>
          <w:szCs w:val="28"/>
        </w:rPr>
        <w:t>. 2 ст. 3 Федерального закона Российской Федерации от 17.07.2009 г. № 172-ФЗ «Об антикоррупционной экспертизе нормативных правовых актов и проектов нормативных правовых актов».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</w:t>
      </w:r>
      <w:proofErr w:type="gramStart"/>
      <w:r w:rsidRPr="00E16BF3">
        <w:rPr>
          <w:sz w:val="28"/>
          <w:szCs w:val="28"/>
        </w:rPr>
        <w:t xml:space="preserve">Настоящий Порядок распространяет свое действие на принятые органом  местного самоуправления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 Тоцкого района Оренбургской области нормативные правовые акты и проекты нормативных правовых актов, внесенные на рассмотрение органом  местного самоуправления после вступления Порядка в силу.</w:t>
      </w:r>
      <w:proofErr w:type="gramEnd"/>
    </w:p>
    <w:p w:rsidR="00700A2F" w:rsidRPr="00E16BF3" w:rsidRDefault="00700A2F" w:rsidP="00E16BF3">
      <w:pPr>
        <w:jc w:val="both"/>
        <w:rPr>
          <w:sz w:val="28"/>
          <w:szCs w:val="28"/>
        </w:rPr>
      </w:pP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I. Предоставление нормативных правовых актов и их проектов для проведения антикоррупционной экспертизы</w:t>
      </w:r>
    </w:p>
    <w:p w:rsidR="00700A2F" w:rsidRPr="00E16BF3" w:rsidRDefault="00700A2F" w:rsidP="00700A2F">
      <w:pPr>
        <w:rPr>
          <w:sz w:val="28"/>
          <w:szCs w:val="28"/>
        </w:rPr>
      </w:pP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 1.1.Орган местного самоуправления муниципального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 сельсовет  Тоцкого  района Оренбургской области обеспечивает поступление в прокуратуру Тоцкого  района  Оренбургской области  проекты нормативных правовых актов в течение 5 дней с момента их подписания. Проекты нормативных правовых актов передаются в прокуратуру с целью обеспечить возможность проведения антикоррупционной экспертизы и составления заключения не менее чем за 3 рабочих дня до планируемой даты их рассмотрения и принятия.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>         1.2.Нормативные правовые акты и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lastRenderedPageBreak/>
        <w:t xml:space="preserve">         1.3.  Совет депутатов 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 Тоцкого района Оренбургской области  при предоставлении проектов нормативных правовых актов указывает планируемые дату, время и место их рассмотрения.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1.4. Глава администрации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Тоцкого района Оренбургской  области  назначает должностное лицо (должностных лиц), ответственное (ответственных) за предоставления в прокуратуру  Тоцкого  района Оренбургской  области нормативных правовых актов и их проектов в установленные сроки.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1.5.На ответственное должностное лицо (ответственных должностных лиц) возлагается обязанность вести раздельный учет всех направленных в прокуратуру  Тоцкого  района  Оренбургской  области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1.6. Ежемесячно, не позднее  пятого  рабочего дня  следующего  месяца ответственным должностным лицом (ответственными должностными лицами) администрации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 Тоцкого района  Оренбургской  области  совместно с прокуратурой  Тоцкого  района Оренбургской  области проводится сверка направленных и поступивших документов, с оформлением соответствующей справки.</w:t>
      </w:r>
    </w:p>
    <w:p w:rsidR="0071083E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1.7. В справке должны содержаться следующие сведения:</w:t>
      </w:r>
    </w:p>
    <w:p w:rsidR="0071083E" w:rsidRDefault="00700A2F" w:rsidP="0071083E">
      <w:pPr>
        <w:ind w:firstLine="709"/>
        <w:jc w:val="both"/>
        <w:rPr>
          <w:sz w:val="28"/>
          <w:szCs w:val="28"/>
        </w:rPr>
      </w:pPr>
      <w:r w:rsidRPr="00E16BF3">
        <w:rPr>
          <w:sz w:val="28"/>
          <w:szCs w:val="28"/>
        </w:rPr>
        <w:t>1.7.1.период, за который проводится сверка;</w:t>
      </w:r>
    </w:p>
    <w:p w:rsidR="00700A2F" w:rsidRPr="00E16BF3" w:rsidRDefault="00700A2F" w:rsidP="0071083E">
      <w:pPr>
        <w:ind w:firstLine="709"/>
        <w:jc w:val="both"/>
        <w:rPr>
          <w:sz w:val="28"/>
          <w:szCs w:val="28"/>
        </w:rPr>
      </w:pPr>
      <w:r w:rsidRPr="00E16BF3">
        <w:rPr>
          <w:sz w:val="28"/>
          <w:szCs w:val="28"/>
        </w:rPr>
        <w:t>1.7.2.количество направленных в прокуратуру Тоцкого  района Оренбургской  области нормативных правовых актов и проектов нормативных правовых актов (раздельно);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 1.7.3.подписи ответственных лиц.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</w:p>
    <w:p w:rsidR="00700A2F" w:rsidRPr="00E16BF3" w:rsidRDefault="00700A2F" w:rsidP="00700A2F">
      <w:pPr>
        <w:jc w:val="center"/>
        <w:rPr>
          <w:rStyle w:val="a3"/>
          <w:color w:val="414141"/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 xml:space="preserve">II. Ответственность должностных лиц администрации муниципального образования </w:t>
      </w:r>
      <w:r w:rsidR="00FE687C">
        <w:rPr>
          <w:rStyle w:val="a3"/>
          <w:color w:val="414141"/>
          <w:sz w:val="28"/>
          <w:szCs w:val="28"/>
        </w:rPr>
        <w:t>Тоц</w:t>
      </w:r>
      <w:r w:rsidRPr="00E16BF3">
        <w:rPr>
          <w:rStyle w:val="a3"/>
          <w:color w:val="414141"/>
          <w:sz w:val="28"/>
          <w:szCs w:val="28"/>
        </w:rPr>
        <w:t>кий сельсовет Тоцкого  района  Оренбургской  области за неисполнение требований Порядка</w:t>
      </w:r>
    </w:p>
    <w:p w:rsidR="00700A2F" w:rsidRPr="00E16BF3" w:rsidRDefault="00700A2F" w:rsidP="00700A2F">
      <w:pPr>
        <w:jc w:val="center"/>
        <w:rPr>
          <w:sz w:val="28"/>
          <w:szCs w:val="28"/>
        </w:rPr>
      </w:pPr>
    </w:p>
    <w:p w:rsidR="00700A2F" w:rsidRPr="00E16BF3" w:rsidRDefault="00700A2F" w:rsidP="00FE687C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2.1. За нарушение требований Порядка устанавливается ответственность, предусмотренная Законом  Оренбургской области «Об административных правонарушениях на территории Оренбургской области».</w:t>
      </w:r>
    </w:p>
    <w:p w:rsidR="00700A2F" w:rsidRPr="00E16BF3" w:rsidRDefault="00700A2F" w:rsidP="00FE687C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0A2F" w:rsidRPr="00E16BF3" w:rsidRDefault="00700A2F" w:rsidP="00FE68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0A2F" w:rsidRPr="00E16BF3" w:rsidRDefault="00700A2F" w:rsidP="00FE687C">
      <w:pPr>
        <w:jc w:val="both"/>
        <w:rPr>
          <w:sz w:val="28"/>
          <w:szCs w:val="28"/>
        </w:rPr>
      </w:pPr>
    </w:p>
    <w:p w:rsidR="00B92A9B" w:rsidRPr="00E16BF3" w:rsidRDefault="00B92A9B" w:rsidP="00FE687C">
      <w:pPr>
        <w:jc w:val="both"/>
        <w:rPr>
          <w:sz w:val="28"/>
          <w:szCs w:val="28"/>
        </w:rPr>
      </w:pPr>
    </w:p>
    <w:sectPr w:rsidR="00B92A9B" w:rsidRPr="00E16BF3" w:rsidSect="00F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80A"/>
    <w:multiLevelType w:val="hybridMultilevel"/>
    <w:tmpl w:val="347AA2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2F"/>
    <w:rsid w:val="00091821"/>
    <w:rsid w:val="002D45B2"/>
    <w:rsid w:val="002F409A"/>
    <w:rsid w:val="00344C64"/>
    <w:rsid w:val="003C1A7A"/>
    <w:rsid w:val="006528FF"/>
    <w:rsid w:val="00700A2F"/>
    <w:rsid w:val="0071083E"/>
    <w:rsid w:val="008B6797"/>
    <w:rsid w:val="00A41881"/>
    <w:rsid w:val="00B10960"/>
    <w:rsid w:val="00B92A9B"/>
    <w:rsid w:val="00BF40C6"/>
    <w:rsid w:val="00CA0F56"/>
    <w:rsid w:val="00D06A45"/>
    <w:rsid w:val="00E16BF3"/>
    <w:rsid w:val="00FA3537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00A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9</cp:revision>
  <cp:lastPrinted>2020-02-06T09:52:00Z</cp:lastPrinted>
  <dcterms:created xsi:type="dcterms:W3CDTF">2014-12-23T09:58:00Z</dcterms:created>
  <dcterms:modified xsi:type="dcterms:W3CDTF">2020-02-06T09:58:00Z</dcterms:modified>
</cp:coreProperties>
</file>